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E18跨路管廊加高改造设计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发包文件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1、轴号E18/10和轴号E18/11之间的管廊横跨厂内主干道，净空约5.5m。5.5m净空影响我司原料适应性技改项目以及厂区检修大件设备的运输，拟将该段跨路管廊抬高。抬高后的净空拟达到15m。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工程量及设计要求：原跨路桁架跨度28米，净高5米，宽度6米，2层(间距2米)，涉及8根蒸汽及冷凝水管道，将该段跨路管廊抬高，抬高后的净空达到15m。该段管廊管道已经投入使用，改造施工需在我司2025年度的停产检修期间完成，2025年度的停产检修期暂定于6月份。设计方案需要考虑停车检修期间施工时间短（30天），不影响全厂的开车计划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3、设计单位要求，医药化工甲级</w:t>
      </w:r>
      <w:r>
        <w:rPr>
          <w:rFonts w:hint="eastAsia"/>
          <w:sz w:val="28"/>
          <w:szCs w:val="28"/>
          <w:lang w:val="en-US" w:eastAsia="zh-CN"/>
        </w:rPr>
        <w:t>及以上资质</w:t>
      </w:r>
      <w:bookmarkStart w:id="0" w:name="_GoBack"/>
      <w:bookmarkEnd w:id="0"/>
      <w:r>
        <w:rPr>
          <w:rFonts w:hint="eastAsia"/>
          <w:sz w:val="28"/>
          <w:szCs w:val="28"/>
        </w:rPr>
        <w:t>，具有GC1，GC2压力管道资质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4、提供原管廊结构图、桩基及承台详图和管道平面布置图: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（1）结构图图号：D3390-62-00/E18-03和D3390-62-00/E18-04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（2）桩基及承台详图图号：D3390-62-00/S-03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（3）管道平面布置图图号：D3390-45-00_158和D3390-45-00_159。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5、设计工期：60天。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1D"/>
    <w:rsid w:val="00042246"/>
    <w:rsid w:val="001102FF"/>
    <w:rsid w:val="001C2B49"/>
    <w:rsid w:val="004144A1"/>
    <w:rsid w:val="007C0CDC"/>
    <w:rsid w:val="00AF27EA"/>
    <w:rsid w:val="00B42B90"/>
    <w:rsid w:val="00B93D0B"/>
    <w:rsid w:val="00EE0F50"/>
    <w:rsid w:val="00F1171D"/>
    <w:rsid w:val="00F76087"/>
    <w:rsid w:val="00F77AB9"/>
    <w:rsid w:val="74BB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410</Characters>
  <Lines>3</Lines>
  <Paragraphs>1</Paragraphs>
  <TotalTime>96</TotalTime>
  <ScaleCrop>false</ScaleCrop>
  <LinksUpToDate>false</LinksUpToDate>
  <CharactersWithSpaces>480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2024-09-26T01:07:00Z</dcterms:created>
  <dc:creator>zalu</dc:creator>
  <cp:lastModifiedBy>GM10</cp:lastModifiedBy>
  <dcterms:modified xsi:type="dcterms:W3CDTF">2024-12-10T06:58:50Z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A4D99E762EC648C28AFE61C4F0AD0476</vt:lpwstr>
  </property>
</Properties>
</file>